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42B7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5875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2B7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2B7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1578-р/АДМ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4F3A04">
        <w:trPr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4F3A04" w:rsidP="004F3A04">
            <w:pPr>
              <w:jc w:val="both"/>
            </w:pPr>
            <w:r w:rsidRPr="004F3A04">
              <w:t>Об утверждении проекта планировки и межевания территории</w:t>
            </w:r>
          </w:p>
        </w:tc>
        <w:tc>
          <w:tcPr>
            <w:tcW w:w="4999" w:type="dxa"/>
            <w:gridSpan w:val="3"/>
            <w:tcMar>
              <w:left w:w="0" w:type="dxa"/>
            </w:tcMar>
          </w:tcPr>
          <w:p w:rsidR="008D4E9E" w:rsidRDefault="008D4E9E" w:rsidP="004F3A0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F3A04" w:rsidRDefault="004F3A04" w:rsidP="009416DA">
      <w:pPr>
        <w:widowControl w:val="0"/>
        <w:ind w:firstLine="709"/>
        <w:jc w:val="both"/>
      </w:pPr>
    </w:p>
    <w:p w:rsidR="004F3A04" w:rsidRDefault="004F3A04" w:rsidP="004F3A04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06.10.2003 г. № 131-ФЗ «Об общих принципах организации местного самоуправления в Российской Федерации», на основании протокола № 25 Комиссии по территориальному планированию </w:t>
      </w:r>
      <w:r>
        <w:br/>
        <w:t>от 25.09.2024 г.: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1. Утвердить проект планировки и межевания территории </w:t>
      </w:r>
      <w:r>
        <w:br/>
        <w:t xml:space="preserve">улиц: Нижне-Береговая, Работницы, Речная, ул. им. В.П. Рязанова, </w:t>
      </w:r>
      <w:r>
        <w:br/>
        <w:t>с 1-ой по 5-ю Литейные, ж/д станция Заводская платформа в г. Златоусте Челябинской области в составе:</w:t>
      </w:r>
    </w:p>
    <w:p w:rsidR="004F3A04" w:rsidRDefault="004F3A04" w:rsidP="004F3A04">
      <w:pPr>
        <w:widowControl w:val="0"/>
        <w:ind w:firstLine="709"/>
        <w:jc w:val="both"/>
      </w:pPr>
      <w:r>
        <w:t>- Проект межевания территории линейного объекта. Раздел 1. Проект межевания территории. Графическая часть. (приложение 1);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- Основная (утверждаемая) часть проекта межевания территории. </w:t>
      </w:r>
      <w:r>
        <w:br/>
        <w:t>Раздел 2. Текстовая часть. (приложение 2);</w:t>
      </w:r>
    </w:p>
    <w:p w:rsidR="004F3A04" w:rsidRDefault="004F3A04" w:rsidP="004F3A04">
      <w:pPr>
        <w:widowControl w:val="0"/>
        <w:ind w:firstLine="709"/>
        <w:jc w:val="both"/>
      </w:pPr>
      <w:r>
        <w:t>- Проект планировки территории линейного объекта. Основная часть. Раздел 1. Проект планировки территории. Графическая часть (приложение 3);</w:t>
      </w:r>
    </w:p>
    <w:p w:rsidR="004F3A04" w:rsidRDefault="004F3A04" w:rsidP="004F3A04">
      <w:pPr>
        <w:widowControl w:val="0"/>
        <w:ind w:firstLine="709"/>
        <w:jc w:val="both"/>
      </w:pPr>
      <w:r>
        <w:t>- Проект планировки территории линейного объекта. Основная часть. Раздел 2. «Положение о размещении линейных объектов» (приложение 4);</w:t>
      </w:r>
    </w:p>
    <w:p w:rsidR="004F3A04" w:rsidRDefault="004F3A04" w:rsidP="004F3A04">
      <w:pPr>
        <w:widowControl w:val="0"/>
        <w:ind w:firstLine="709"/>
        <w:jc w:val="both"/>
      </w:pPr>
      <w:r>
        <w:t>- Основная (утверждаемая) часть. Чертеж красных линий (приложение 5).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</w:t>
      </w:r>
      <w:r>
        <w:lastRenderedPageBreak/>
        <w:t>Златоустовского городского округа в сети «Интернет» в течение семи дней.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4F3A04" w:rsidP="004F3A04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F3A0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4F3A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7A" w:rsidRDefault="00792F7A">
      <w:r>
        <w:separator/>
      </w:r>
    </w:p>
  </w:endnote>
  <w:endnote w:type="continuationSeparator" w:id="1">
    <w:p w:rsidR="00792F7A" w:rsidRDefault="0079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Вр-422975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Вр-422975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7A" w:rsidRDefault="00792F7A">
      <w:r>
        <w:separator/>
      </w:r>
    </w:p>
  </w:footnote>
  <w:footnote w:type="continuationSeparator" w:id="1">
    <w:p w:rsidR="00792F7A" w:rsidRDefault="00792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42B7D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52A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2B7D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3A0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92F7A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3415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52AF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2025-05-20T10:06:00Z</dcterms:created>
  <dcterms:modified xsi:type="dcterms:W3CDTF">2025-05-20T10:06:00Z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